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Look w:val="04A0"/>
      </w:tblPr>
      <w:tblGrid>
        <w:gridCol w:w="959"/>
        <w:gridCol w:w="5183"/>
        <w:gridCol w:w="3083"/>
      </w:tblGrid>
      <w:tr w:rsidR="00B1290D" w:rsidTr="00170331">
        <w:tc>
          <w:tcPr>
            <w:tcW w:w="9225" w:type="dxa"/>
            <w:gridSpan w:val="3"/>
            <w:vAlign w:val="center"/>
          </w:tcPr>
          <w:p w:rsidR="00B1290D" w:rsidRPr="00B1290D" w:rsidRDefault="00B1290D" w:rsidP="00B1290D">
            <w:pPr>
              <w:jc w:val="center"/>
              <w:rPr>
                <w:b/>
                <w:sz w:val="32"/>
                <w:szCs w:val="32"/>
              </w:rPr>
            </w:pPr>
            <w:r w:rsidRPr="00B1290D">
              <w:rPr>
                <w:b/>
                <w:sz w:val="32"/>
                <w:szCs w:val="32"/>
              </w:rPr>
              <w:t xml:space="preserve">Informatika </w:t>
            </w:r>
            <w:proofErr w:type="gramStart"/>
            <w:r w:rsidRPr="00B1290D">
              <w:rPr>
                <w:b/>
                <w:sz w:val="32"/>
                <w:szCs w:val="32"/>
              </w:rPr>
              <w:t>tanmenet  7</w:t>
            </w:r>
            <w:proofErr w:type="gramEnd"/>
            <w:r w:rsidRPr="00B1290D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osztály</w:t>
            </w:r>
          </w:p>
          <w:p w:rsidR="00B1290D" w:rsidRPr="00B1290D" w:rsidRDefault="00B1290D" w:rsidP="00B1290D">
            <w:pPr>
              <w:jc w:val="center"/>
              <w:rPr>
                <w:b/>
                <w:sz w:val="32"/>
                <w:szCs w:val="32"/>
              </w:rPr>
            </w:pPr>
            <w:r w:rsidRPr="00B1290D">
              <w:rPr>
                <w:b/>
                <w:sz w:val="32"/>
                <w:szCs w:val="32"/>
              </w:rPr>
              <w:t>2109/2020 tanév</w:t>
            </w:r>
          </w:p>
          <w:p w:rsidR="00B1290D" w:rsidRPr="00B1290D" w:rsidRDefault="00B1290D" w:rsidP="00B1290D">
            <w:pPr>
              <w:jc w:val="center"/>
              <w:rPr>
                <w:b/>
                <w:sz w:val="32"/>
                <w:szCs w:val="32"/>
              </w:rPr>
            </w:pPr>
            <w:r w:rsidRPr="00B1290D">
              <w:rPr>
                <w:b/>
                <w:sz w:val="32"/>
                <w:szCs w:val="32"/>
              </w:rPr>
              <w:t>Heti 1 óra</w:t>
            </w:r>
          </w:p>
          <w:p w:rsidR="00B1290D" w:rsidRDefault="00B1290D" w:rsidP="00B1290D">
            <w:pPr>
              <w:jc w:val="center"/>
            </w:pPr>
            <w:proofErr w:type="gramStart"/>
            <w:r w:rsidRPr="00B1290D">
              <w:rPr>
                <w:b/>
                <w:sz w:val="32"/>
                <w:szCs w:val="32"/>
              </w:rPr>
              <w:t>Készítette :Nagy</w:t>
            </w:r>
            <w:proofErr w:type="gramEnd"/>
            <w:r w:rsidRPr="00B1290D">
              <w:rPr>
                <w:b/>
                <w:sz w:val="32"/>
                <w:szCs w:val="32"/>
              </w:rPr>
              <w:t xml:space="preserve"> Éva</w:t>
            </w:r>
          </w:p>
        </w:tc>
      </w:tr>
      <w:tr w:rsidR="00B1290D" w:rsidTr="00170331">
        <w:tc>
          <w:tcPr>
            <w:tcW w:w="959" w:type="dxa"/>
          </w:tcPr>
          <w:p w:rsidR="00B1290D" w:rsidRPr="0091709C" w:rsidRDefault="00B1290D">
            <w:pPr>
              <w:rPr>
                <w:b/>
                <w:sz w:val="32"/>
                <w:szCs w:val="32"/>
              </w:rPr>
            </w:pPr>
            <w:r w:rsidRPr="0091709C">
              <w:rPr>
                <w:b/>
                <w:sz w:val="32"/>
                <w:szCs w:val="32"/>
              </w:rPr>
              <w:t>Óra</w:t>
            </w:r>
          </w:p>
        </w:tc>
        <w:tc>
          <w:tcPr>
            <w:tcW w:w="5183" w:type="dxa"/>
          </w:tcPr>
          <w:p w:rsidR="00B1290D" w:rsidRPr="0091709C" w:rsidRDefault="00B1290D" w:rsidP="002E48E3">
            <w:pPr>
              <w:rPr>
                <w:b/>
                <w:sz w:val="32"/>
                <w:szCs w:val="32"/>
              </w:rPr>
            </w:pPr>
            <w:r w:rsidRPr="0091709C">
              <w:rPr>
                <w:b/>
                <w:sz w:val="32"/>
                <w:szCs w:val="32"/>
              </w:rPr>
              <w:t>Tananyag</w:t>
            </w:r>
          </w:p>
        </w:tc>
        <w:tc>
          <w:tcPr>
            <w:tcW w:w="3083" w:type="dxa"/>
          </w:tcPr>
          <w:p w:rsidR="00B1290D" w:rsidRPr="0091709C" w:rsidRDefault="00B1290D">
            <w:pPr>
              <w:rPr>
                <w:b/>
                <w:sz w:val="32"/>
                <w:szCs w:val="32"/>
              </w:rPr>
            </w:pPr>
            <w:r w:rsidRPr="0091709C">
              <w:rPr>
                <w:b/>
                <w:sz w:val="32"/>
                <w:szCs w:val="32"/>
              </w:rPr>
              <w:t>Tanulói tevékenység</w:t>
            </w:r>
          </w:p>
        </w:tc>
      </w:tr>
      <w:tr w:rsidR="00D33BA3" w:rsidTr="00170331">
        <w:tc>
          <w:tcPr>
            <w:tcW w:w="9225" w:type="dxa"/>
            <w:gridSpan w:val="3"/>
          </w:tcPr>
          <w:p w:rsidR="00D33BA3" w:rsidRPr="00170331" w:rsidRDefault="00D33BA3">
            <w:pPr>
              <w:rPr>
                <w:b/>
                <w:sz w:val="28"/>
                <w:szCs w:val="28"/>
              </w:rPr>
            </w:pPr>
            <w:r w:rsidRPr="00170331">
              <w:rPr>
                <w:b/>
                <w:sz w:val="28"/>
                <w:szCs w:val="28"/>
              </w:rPr>
              <w:t>I. Informatikai környezet</w:t>
            </w:r>
          </w:p>
        </w:tc>
      </w:tr>
      <w:tr w:rsidR="00B1290D" w:rsidRPr="0091709C" w:rsidTr="00170331">
        <w:tc>
          <w:tcPr>
            <w:tcW w:w="959" w:type="dxa"/>
          </w:tcPr>
          <w:p w:rsidR="00B1290D" w:rsidRPr="0091709C" w:rsidRDefault="00B1290D">
            <w:r w:rsidRPr="0091709C">
              <w:t>1.</w:t>
            </w:r>
          </w:p>
        </w:tc>
        <w:tc>
          <w:tcPr>
            <w:tcW w:w="5183" w:type="dxa"/>
          </w:tcPr>
          <w:p w:rsidR="00B1290D" w:rsidRPr="00B1290D" w:rsidRDefault="00B1290D" w:rsidP="00B1290D">
            <w:pPr>
              <w:rPr>
                <w:rFonts w:ascii="Footlight MT Light" w:eastAsia="Calibri" w:hAnsi="Footlight MT Light" w:cs="Times New Roman"/>
                <w:sz w:val="24"/>
                <w:szCs w:val="24"/>
              </w:rPr>
            </w:pPr>
          </w:p>
          <w:p w:rsidR="00B1290D" w:rsidRPr="00B1290D" w:rsidRDefault="00B1290D" w:rsidP="00B1290D">
            <w:pPr>
              <w:rPr>
                <w:rFonts w:ascii="Footlight MT Light" w:eastAsia="Calibri" w:hAnsi="Footlight MT Light" w:cs="Times New Roman"/>
                <w:sz w:val="24"/>
                <w:szCs w:val="24"/>
              </w:rPr>
            </w:pPr>
            <w:r w:rsidRPr="00B1290D">
              <w:rPr>
                <w:rFonts w:ascii="Footlight MT Light" w:eastAsia="Calibri" w:hAnsi="Footlight MT Light" w:cs="Times New Roman"/>
                <w:sz w:val="24"/>
                <w:szCs w:val="24"/>
              </w:rPr>
              <w:t>A terem rendje, balesetvédelem</w:t>
            </w:r>
          </w:p>
          <w:p w:rsidR="00B1290D" w:rsidRPr="00B1290D" w:rsidRDefault="00B1290D" w:rsidP="00B1290D">
            <w:pPr>
              <w:rPr>
                <w:rFonts w:ascii="Footlight MT Light" w:eastAsia="Calibri" w:hAnsi="Footlight MT Light" w:cs="Times New Roman"/>
                <w:sz w:val="24"/>
                <w:szCs w:val="24"/>
              </w:rPr>
            </w:pPr>
          </w:p>
          <w:p w:rsidR="00B1290D" w:rsidRPr="0091709C" w:rsidRDefault="00B1290D" w:rsidP="002E48E3"/>
        </w:tc>
        <w:tc>
          <w:tcPr>
            <w:tcW w:w="3083" w:type="dxa"/>
          </w:tcPr>
          <w:p w:rsidR="0091709C" w:rsidRDefault="0091709C" w:rsidP="0091709C">
            <w:r>
              <w:t>Óvórendszabályok összegyűjtése</w:t>
            </w:r>
            <w:proofErr w:type="gramStart"/>
            <w:r>
              <w:t>,lejegyzése</w:t>
            </w:r>
            <w:proofErr w:type="gramEnd"/>
            <w:r>
              <w:t>. Szabályok az iskolában</w:t>
            </w:r>
            <w:proofErr w:type="gramStart"/>
            <w:r>
              <w:t>,otthon</w:t>
            </w:r>
            <w:proofErr w:type="gramEnd"/>
            <w:r>
              <w:t>,</w:t>
            </w:r>
          </w:p>
          <w:p w:rsidR="00B1290D" w:rsidRPr="0091709C" w:rsidRDefault="0091709C" w:rsidP="0091709C">
            <w:r>
              <w:t>interneten.</w:t>
            </w:r>
          </w:p>
        </w:tc>
      </w:tr>
      <w:tr w:rsidR="00B1290D" w:rsidRPr="0091709C" w:rsidTr="00170331">
        <w:trPr>
          <w:trHeight w:val="1377"/>
        </w:trPr>
        <w:tc>
          <w:tcPr>
            <w:tcW w:w="959" w:type="dxa"/>
          </w:tcPr>
          <w:p w:rsidR="00B1290D" w:rsidRPr="0091709C" w:rsidRDefault="00B1290D">
            <w:r w:rsidRPr="0091709C">
              <w:t>2.</w:t>
            </w:r>
          </w:p>
        </w:tc>
        <w:tc>
          <w:tcPr>
            <w:tcW w:w="5183" w:type="dxa"/>
          </w:tcPr>
          <w:p w:rsidR="00B1290D" w:rsidRPr="0091709C" w:rsidRDefault="00B1290D" w:rsidP="00B1290D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:rsidR="00B1290D" w:rsidRPr="00462806" w:rsidRDefault="00246EB5" w:rsidP="00B1290D">
            <w:r w:rsidRPr="00462806">
              <w:rPr>
                <w:sz w:val="24"/>
              </w:rPr>
              <w:t>A sokoldalú számítógép</w:t>
            </w:r>
          </w:p>
        </w:tc>
        <w:tc>
          <w:tcPr>
            <w:tcW w:w="3083" w:type="dxa"/>
          </w:tcPr>
          <w:p w:rsidR="00246EB5" w:rsidRDefault="00D33BA3" w:rsidP="00D33BA3">
            <w:pPr>
              <w:spacing w:before="80"/>
              <w:ind w:right="57"/>
              <w:rPr>
                <w:sz w:val="24"/>
              </w:rPr>
            </w:pPr>
            <w:r>
              <w:rPr>
                <w:sz w:val="24"/>
              </w:rPr>
              <w:t xml:space="preserve"> A</w:t>
            </w:r>
            <w:r w:rsidR="00246EB5">
              <w:rPr>
                <w:sz w:val="24"/>
              </w:rPr>
              <w:t xml:space="preserve"> szá</w:t>
            </w:r>
            <w:r w:rsidR="00246EB5">
              <w:rPr>
                <w:sz w:val="24"/>
              </w:rPr>
              <w:softHyphen/>
              <w:t>mítógép fejlesztés</w:t>
            </w:r>
            <w:r>
              <w:rPr>
                <w:sz w:val="24"/>
              </w:rPr>
              <w:t xml:space="preserve"> történetének megismerése.</w:t>
            </w:r>
          </w:p>
          <w:p w:rsidR="00B1290D" w:rsidRPr="0091709C" w:rsidRDefault="00B1290D" w:rsidP="00246EB5"/>
        </w:tc>
      </w:tr>
      <w:tr w:rsidR="00B1290D" w:rsidRPr="0091709C" w:rsidTr="00170331">
        <w:tc>
          <w:tcPr>
            <w:tcW w:w="959" w:type="dxa"/>
          </w:tcPr>
          <w:p w:rsidR="00B1290D" w:rsidRPr="0091709C" w:rsidRDefault="00B1290D">
            <w:r w:rsidRPr="0091709C">
              <w:t>3.</w:t>
            </w:r>
          </w:p>
        </w:tc>
        <w:tc>
          <w:tcPr>
            <w:tcW w:w="5183" w:type="dxa"/>
          </w:tcPr>
          <w:p w:rsidR="00B1290D" w:rsidRPr="0091709C" w:rsidRDefault="00B1290D" w:rsidP="00B1290D">
            <w:pPr>
              <w:rPr>
                <w:rFonts w:ascii="Footlight MT Light" w:hAnsi="Footlight MT Light"/>
                <w:sz w:val="24"/>
                <w:szCs w:val="24"/>
              </w:rPr>
            </w:pPr>
          </w:p>
          <w:p w:rsidR="00B1290D" w:rsidRPr="00462806" w:rsidRDefault="00D33BA3" w:rsidP="00D33BA3">
            <w:r w:rsidRPr="00462806">
              <w:rPr>
                <w:sz w:val="24"/>
              </w:rPr>
              <w:t>A számítógép alapkiépítése</w:t>
            </w:r>
          </w:p>
        </w:tc>
        <w:tc>
          <w:tcPr>
            <w:tcW w:w="3083" w:type="dxa"/>
          </w:tcPr>
          <w:p w:rsidR="008C7E03" w:rsidRPr="0091709C" w:rsidRDefault="00D33BA3" w:rsidP="008C7E03">
            <w:r>
              <w:rPr>
                <w:sz w:val="24"/>
              </w:rPr>
              <w:t>Alaplap és elemeinek vizsgálata.</w:t>
            </w:r>
          </w:p>
        </w:tc>
      </w:tr>
      <w:tr w:rsidR="00D33BA3" w:rsidRPr="0091709C" w:rsidTr="00170331">
        <w:tc>
          <w:tcPr>
            <w:tcW w:w="9225" w:type="dxa"/>
            <w:gridSpan w:val="3"/>
          </w:tcPr>
          <w:p w:rsidR="00D33BA3" w:rsidRPr="00170331" w:rsidRDefault="00D33BA3" w:rsidP="008C7E03">
            <w:pPr>
              <w:rPr>
                <w:b/>
                <w:sz w:val="28"/>
                <w:szCs w:val="28"/>
              </w:rPr>
            </w:pPr>
            <w:proofErr w:type="spellStart"/>
            <w:r w:rsidRPr="00170331">
              <w:rPr>
                <w:b/>
                <w:sz w:val="28"/>
                <w:szCs w:val="28"/>
              </w:rPr>
              <w:t>II.Kommunikáció</w:t>
            </w:r>
            <w:proofErr w:type="spellEnd"/>
            <w:r w:rsidRPr="00170331">
              <w:rPr>
                <w:b/>
                <w:sz w:val="28"/>
                <w:szCs w:val="28"/>
              </w:rPr>
              <w:t xml:space="preserve"> a számítógéppel</w:t>
            </w:r>
          </w:p>
        </w:tc>
      </w:tr>
      <w:tr w:rsidR="00B1290D" w:rsidRPr="0091709C" w:rsidTr="00170331">
        <w:tc>
          <w:tcPr>
            <w:tcW w:w="959" w:type="dxa"/>
          </w:tcPr>
          <w:p w:rsidR="00B1290D" w:rsidRDefault="00B1290D">
            <w:r w:rsidRPr="0091709C">
              <w:t>4</w:t>
            </w:r>
            <w:r w:rsidR="00307F64">
              <w:t>-</w:t>
            </w:r>
          </w:p>
          <w:p w:rsidR="00307F64" w:rsidRPr="0091709C" w:rsidRDefault="00307F64">
            <w:r>
              <w:t>5.</w:t>
            </w:r>
          </w:p>
        </w:tc>
        <w:tc>
          <w:tcPr>
            <w:tcW w:w="5183" w:type="dxa"/>
          </w:tcPr>
          <w:p w:rsidR="00B1290D" w:rsidRPr="0091709C" w:rsidRDefault="00D33BA3" w:rsidP="00D33BA3">
            <w:r>
              <w:t>Operációs rendszerek</w:t>
            </w:r>
          </w:p>
        </w:tc>
        <w:tc>
          <w:tcPr>
            <w:tcW w:w="3083" w:type="dxa"/>
          </w:tcPr>
          <w:p w:rsidR="00B1290D" w:rsidRPr="0091709C" w:rsidRDefault="00D33BA3" w:rsidP="008C7E03">
            <w:r>
              <w:rPr>
                <w:sz w:val="24"/>
              </w:rPr>
              <w:t>Operációs rend</w:t>
            </w:r>
            <w:r>
              <w:rPr>
                <w:sz w:val="24"/>
              </w:rPr>
              <w:softHyphen/>
              <w:t>szerek feladatainak, típusainak megismerése. Könyvtárak létrehozása.</w:t>
            </w:r>
            <w:r w:rsidR="00307F64">
              <w:rPr>
                <w:sz w:val="24"/>
              </w:rPr>
              <w:t xml:space="preserve"> Windows rend</w:t>
            </w:r>
            <w:r w:rsidR="00307F64">
              <w:rPr>
                <w:sz w:val="24"/>
              </w:rPr>
              <w:softHyphen/>
              <w:t>szerek és szolgál</w:t>
            </w:r>
            <w:r w:rsidR="00307F64">
              <w:rPr>
                <w:sz w:val="24"/>
              </w:rPr>
              <w:softHyphen/>
              <w:t>tatásaik.</w:t>
            </w:r>
          </w:p>
        </w:tc>
      </w:tr>
      <w:tr w:rsidR="00B1290D" w:rsidRPr="0091709C" w:rsidTr="00170331">
        <w:tc>
          <w:tcPr>
            <w:tcW w:w="959" w:type="dxa"/>
          </w:tcPr>
          <w:p w:rsidR="00B1290D" w:rsidRPr="0091709C" w:rsidRDefault="00B1290D">
            <w:r w:rsidRPr="0091709C">
              <w:t>6</w:t>
            </w:r>
            <w:r w:rsidR="00090DB8">
              <w:t>.</w:t>
            </w:r>
          </w:p>
        </w:tc>
        <w:tc>
          <w:tcPr>
            <w:tcW w:w="5183" w:type="dxa"/>
          </w:tcPr>
          <w:p w:rsidR="00B1290D" w:rsidRPr="00201521" w:rsidRDefault="00EA09B9" w:rsidP="00EA09B9">
            <w:proofErr w:type="gramStart"/>
            <w:r w:rsidRPr="00201521">
              <w:rPr>
                <w:sz w:val="24"/>
              </w:rPr>
              <w:t>Munkát  za</w:t>
            </w:r>
            <w:r w:rsidRPr="00201521">
              <w:rPr>
                <w:sz w:val="24"/>
              </w:rPr>
              <w:softHyphen/>
              <w:t>varó</w:t>
            </w:r>
            <w:proofErr w:type="gramEnd"/>
            <w:r w:rsidRPr="00201521">
              <w:rPr>
                <w:sz w:val="24"/>
              </w:rPr>
              <w:t xml:space="preserve"> prog</w:t>
            </w:r>
            <w:r w:rsidRPr="00201521">
              <w:rPr>
                <w:sz w:val="24"/>
              </w:rPr>
              <w:softHyphen/>
              <w:t>ra</w:t>
            </w:r>
            <w:r w:rsidRPr="00201521">
              <w:rPr>
                <w:sz w:val="24"/>
              </w:rPr>
              <w:softHyphen/>
              <w:t>mok, vírusok</w:t>
            </w:r>
          </w:p>
        </w:tc>
        <w:tc>
          <w:tcPr>
            <w:tcW w:w="3083" w:type="dxa"/>
          </w:tcPr>
          <w:p w:rsidR="00B1290D" w:rsidRPr="0069376F" w:rsidRDefault="00EA09B9">
            <w:pPr>
              <w:rPr>
                <w:sz w:val="24"/>
                <w:szCs w:val="24"/>
              </w:rPr>
            </w:pPr>
            <w:r>
              <w:rPr>
                <w:sz w:val="24"/>
              </w:rPr>
              <w:t>Leg</w:t>
            </w:r>
            <w:r>
              <w:rPr>
                <w:sz w:val="24"/>
              </w:rPr>
              <w:softHyphen/>
              <w:t xml:space="preserve">gyakoribb vírusok </w:t>
            </w:r>
            <w:r w:rsidR="00090DB8">
              <w:rPr>
                <w:sz w:val="24"/>
              </w:rPr>
              <w:t>fajtái</w:t>
            </w:r>
            <w:proofErr w:type="gramStart"/>
            <w:r w:rsidR="00090DB8">
              <w:rPr>
                <w:sz w:val="24"/>
              </w:rPr>
              <w:t>,terjedése</w:t>
            </w:r>
            <w:proofErr w:type="gramEnd"/>
            <w:r w:rsidR="00090DB8">
              <w:rPr>
                <w:sz w:val="24"/>
              </w:rPr>
              <w:t>,védekezés a vírusok ellen.</w:t>
            </w:r>
          </w:p>
        </w:tc>
      </w:tr>
      <w:tr w:rsidR="00E373D1" w:rsidRPr="0091709C" w:rsidTr="00170331">
        <w:tc>
          <w:tcPr>
            <w:tcW w:w="9225" w:type="dxa"/>
            <w:gridSpan w:val="3"/>
          </w:tcPr>
          <w:p w:rsidR="00E373D1" w:rsidRPr="00170331" w:rsidRDefault="00E373D1" w:rsidP="008C7E03">
            <w:pPr>
              <w:rPr>
                <w:rFonts w:ascii="Footlight MT Light" w:hAnsi="Footlight MT Light"/>
                <w:b/>
                <w:noProof/>
                <w:sz w:val="28"/>
                <w:szCs w:val="28"/>
                <w:lang w:eastAsia="hu-HU"/>
              </w:rPr>
            </w:pPr>
            <w:r w:rsidRPr="00170331">
              <w:rPr>
                <w:rFonts w:ascii="Footlight MT Light" w:hAnsi="Footlight MT Light"/>
                <w:b/>
                <w:noProof/>
                <w:sz w:val="28"/>
                <w:szCs w:val="28"/>
                <w:lang w:eastAsia="hu-HU"/>
              </w:rPr>
              <w:t>III.Részösszefoglaló</w:t>
            </w:r>
          </w:p>
        </w:tc>
      </w:tr>
      <w:tr w:rsidR="00B1290D" w:rsidRPr="0091709C" w:rsidTr="00170331">
        <w:tc>
          <w:tcPr>
            <w:tcW w:w="959" w:type="dxa"/>
          </w:tcPr>
          <w:p w:rsidR="00B1290D" w:rsidRPr="0091709C" w:rsidRDefault="00090DB8">
            <w:r>
              <w:t>7.</w:t>
            </w:r>
          </w:p>
        </w:tc>
        <w:tc>
          <w:tcPr>
            <w:tcW w:w="5183" w:type="dxa"/>
          </w:tcPr>
          <w:p w:rsidR="00B1290D" w:rsidRPr="00201521" w:rsidRDefault="00E373D1" w:rsidP="00E373D1">
            <w:r w:rsidRPr="00201521">
              <w:rPr>
                <w:sz w:val="24"/>
              </w:rPr>
              <w:t>Részössze</w:t>
            </w:r>
            <w:r w:rsidRPr="00201521">
              <w:rPr>
                <w:sz w:val="24"/>
              </w:rPr>
              <w:softHyphen/>
              <w:t>foglaló</w:t>
            </w:r>
          </w:p>
        </w:tc>
        <w:tc>
          <w:tcPr>
            <w:tcW w:w="3083" w:type="dxa"/>
          </w:tcPr>
          <w:p w:rsidR="00B1290D" w:rsidRPr="0091709C" w:rsidRDefault="00E373D1">
            <w:r>
              <w:rPr>
                <w:sz w:val="24"/>
              </w:rPr>
              <w:t>Számítógép peri</w:t>
            </w:r>
            <w:r>
              <w:rPr>
                <w:sz w:val="24"/>
              </w:rPr>
              <w:softHyphen/>
              <w:t>fériák. Operációs rendszerek, segéd</w:t>
            </w:r>
            <w:r>
              <w:rPr>
                <w:sz w:val="24"/>
              </w:rPr>
              <w:softHyphen/>
              <w:t>programok funk</w:t>
            </w:r>
            <w:r>
              <w:rPr>
                <w:sz w:val="24"/>
              </w:rPr>
              <w:softHyphen/>
              <w:t>cióinak</w:t>
            </w:r>
            <w:proofErr w:type="gramStart"/>
            <w:r>
              <w:rPr>
                <w:sz w:val="24"/>
              </w:rPr>
              <w:t>,típusainak</w:t>
            </w:r>
            <w:proofErr w:type="gramEnd"/>
            <w:r>
              <w:rPr>
                <w:sz w:val="24"/>
              </w:rPr>
              <w:t xml:space="preserve"> megismerése.</w:t>
            </w:r>
          </w:p>
        </w:tc>
      </w:tr>
      <w:tr w:rsidR="00E373D1" w:rsidRPr="0091709C" w:rsidTr="00170331">
        <w:tc>
          <w:tcPr>
            <w:tcW w:w="959" w:type="dxa"/>
          </w:tcPr>
          <w:p w:rsidR="00E373D1" w:rsidRDefault="00090DB8">
            <w:r>
              <w:t>8.</w:t>
            </w:r>
          </w:p>
        </w:tc>
        <w:tc>
          <w:tcPr>
            <w:tcW w:w="5183" w:type="dxa"/>
          </w:tcPr>
          <w:p w:rsidR="00E373D1" w:rsidRPr="00201521" w:rsidRDefault="00827E15" w:rsidP="00E373D1">
            <w:pPr>
              <w:rPr>
                <w:sz w:val="24"/>
              </w:rPr>
            </w:pPr>
            <w:r>
              <w:rPr>
                <w:sz w:val="24"/>
              </w:rPr>
              <w:t>Számonkérés</w:t>
            </w:r>
          </w:p>
        </w:tc>
        <w:tc>
          <w:tcPr>
            <w:tcW w:w="3083" w:type="dxa"/>
          </w:tcPr>
          <w:p w:rsidR="00E373D1" w:rsidRDefault="00E373D1">
            <w:pPr>
              <w:rPr>
                <w:sz w:val="24"/>
              </w:rPr>
            </w:pPr>
          </w:p>
        </w:tc>
      </w:tr>
      <w:tr w:rsidR="00E373D1" w:rsidRPr="0091709C" w:rsidTr="00170331">
        <w:tc>
          <w:tcPr>
            <w:tcW w:w="9225" w:type="dxa"/>
            <w:gridSpan w:val="3"/>
          </w:tcPr>
          <w:p w:rsidR="00E373D1" w:rsidRPr="00170331" w:rsidRDefault="00E373D1">
            <w:pPr>
              <w:rPr>
                <w:b/>
                <w:sz w:val="28"/>
                <w:szCs w:val="28"/>
              </w:rPr>
            </w:pPr>
            <w:proofErr w:type="spellStart"/>
            <w:r w:rsidRPr="00170331">
              <w:rPr>
                <w:b/>
                <w:sz w:val="28"/>
                <w:szCs w:val="28"/>
              </w:rPr>
              <w:t>IV.Kommunikáció</w:t>
            </w:r>
            <w:proofErr w:type="spellEnd"/>
            <w:r w:rsidRPr="00170331">
              <w:rPr>
                <w:b/>
                <w:sz w:val="28"/>
                <w:szCs w:val="28"/>
              </w:rPr>
              <w:t xml:space="preserve"> a hálózaton</w:t>
            </w:r>
          </w:p>
        </w:tc>
      </w:tr>
      <w:tr w:rsidR="00E373D1" w:rsidRPr="0091709C" w:rsidTr="00170331">
        <w:tc>
          <w:tcPr>
            <w:tcW w:w="959" w:type="dxa"/>
          </w:tcPr>
          <w:p w:rsidR="00E373D1" w:rsidRDefault="00090DB8">
            <w:r>
              <w:t>9-10.</w:t>
            </w:r>
          </w:p>
        </w:tc>
        <w:tc>
          <w:tcPr>
            <w:tcW w:w="5183" w:type="dxa"/>
          </w:tcPr>
          <w:p w:rsidR="00E373D1" w:rsidRPr="00201521" w:rsidRDefault="00E373D1" w:rsidP="00E373D1">
            <w:pPr>
              <w:rPr>
                <w:sz w:val="24"/>
              </w:rPr>
            </w:pPr>
            <w:r w:rsidRPr="00201521">
              <w:rPr>
                <w:sz w:val="24"/>
              </w:rPr>
              <w:t>Hálózati rendszerek</w:t>
            </w:r>
          </w:p>
        </w:tc>
        <w:tc>
          <w:tcPr>
            <w:tcW w:w="3083" w:type="dxa"/>
          </w:tcPr>
          <w:p w:rsidR="00E373D1" w:rsidRDefault="00E373D1" w:rsidP="00E373D1">
            <w:pPr>
              <w:spacing w:before="80"/>
              <w:ind w:left="57" w:right="57"/>
              <w:rPr>
                <w:sz w:val="24"/>
              </w:rPr>
            </w:pPr>
            <w:r>
              <w:rPr>
                <w:sz w:val="24"/>
              </w:rPr>
              <w:t>Iskolai hálózat megismerése.</w:t>
            </w:r>
          </w:p>
          <w:p w:rsidR="00E373D1" w:rsidRDefault="00E373D1" w:rsidP="00E373D1">
            <w:pPr>
              <w:rPr>
                <w:sz w:val="24"/>
              </w:rPr>
            </w:pPr>
            <w:r>
              <w:rPr>
                <w:sz w:val="24"/>
              </w:rPr>
              <w:t>Kapcsolat gépek között. Perifériák elérése.</w:t>
            </w:r>
          </w:p>
        </w:tc>
      </w:tr>
      <w:tr w:rsidR="00B1290D" w:rsidRPr="0091709C" w:rsidTr="00170331">
        <w:tc>
          <w:tcPr>
            <w:tcW w:w="959" w:type="dxa"/>
          </w:tcPr>
          <w:p w:rsidR="00B1290D" w:rsidRPr="0091709C" w:rsidRDefault="00090DB8">
            <w:r>
              <w:t>11-12.</w:t>
            </w:r>
          </w:p>
        </w:tc>
        <w:tc>
          <w:tcPr>
            <w:tcW w:w="5183" w:type="dxa"/>
          </w:tcPr>
          <w:p w:rsidR="00B1290D" w:rsidRPr="00201521" w:rsidRDefault="003047E4" w:rsidP="003047E4">
            <w:r w:rsidRPr="00201521">
              <w:rPr>
                <w:sz w:val="24"/>
              </w:rPr>
              <w:t>Tanulás számítógéppel</w:t>
            </w:r>
          </w:p>
        </w:tc>
        <w:tc>
          <w:tcPr>
            <w:tcW w:w="3083" w:type="dxa"/>
          </w:tcPr>
          <w:p w:rsidR="00B1290D" w:rsidRPr="0091709C" w:rsidRDefault="003047E4" w:rsidP="00527E8A">
            <w:r>
              <w:rPr>
                <w:sz w:val="24"/>
              </w:rPr>
              <w:t>Tanulóprogramok működtetése.</w:t>
            </w:r>
          </w:p>
        </w:tc>
      </w:tr>
      <w:tr w:rsidR="00B1290D" w:rsidRPr="0091709C" w:rsidTr="00170331">
        <w:tc>
          <w:tcPr>
            <w:tcW w:w="959" w:type="dxa"/>
          </w:tcPr>
          <w:p w:rsidR="003047E4" w:rsidRDefault="00090DB8">
            <w:r>
              <w:t>13-14.</w:t>
            </w:r>
          </w:p>
          <w:p w:rsidR="00FB5DA1" w:rsidRPr="0091709C" w:rsidRDefault="00FB5DA1"/>
        </w:tc>
        <w:tc>
          <w:tcPr>
            <w:tcW w:w="5183" w:type="dxa"/>
          </w:tcPr>
          <w:p w:rsidR="00B1290D" w:rsidRPr="00201521" w:rsidRDefault="00B1290D" w:rsidP="003047E4">
            <w:r w:rsidRPr="00201521">
              <w:rPr>
                <w:rFonts w:ascii="Footlight MT Light" w:hAnsi="Footlight MT Light"/>
                <w:sz w:val="24"/>
                <w:szCs w:val="24"/>
              </w:rPr>
              <w:t xml:space="preserve"> </w:t>
            </w:r>
            <w:r w:rsidR="00FB5DA1" w:rsidRPr="00201521">
              <w:rPr>
                <w:sz w:val="24"/>
              </w:rPr>
              <w:t>Internet és használata</w:t>
            </w:r>
          </w:p>
        </w:tc>
        <w:tc>
          <w:tcPr>
            <w:tcW w:w="3083" w:type="dxa"/>
          </w:tcPr>
          <w:p w:rsidR="00B1290D" w:rsidRPr="0091709C" w:rsidRDefault="00FB5DA1" w:rsidP="00527E8A">
            <w:r>
              <w:rPr>
                <w:sz w:val="24"/>
              </w:rPr>
              <w:t>Keresés az Interneten. Keresés: időjárás, menetrend, sportesemény.</w:t>
            </w:r>
          </w:p>
        </w:tc>
      </w:tr>
      <w:tr w:rsidR="00B1290D" w:rsidRPr="0091709C" w:rsidTr="00170331">
        <w:tc>
          <w:tcPr>
            <w:tcW w:w="959" w:type="dxa"/>
          </w:tcPr>
          <w:p w:rsidR="00B1290D" w:rsidRPr="0091709C" w:rsidRDefault="00090DB8">
            <w:r>
              <w:t>15.</w:t>
            </w:r>
          </w:p>
        </w:tc>
        <w:tc>
          <w:tcPr>
            <w:tcW w:w="5183" w:type="dxa"/>
          </w:tcPr>
          <w:p w:rsidR="00FB5DA1" w:rsidRPr="00201521" w:rsidRDefault="00FB5DA1" w:rsidP="00FB5DA1">
            <w:pPr>
              <w:spacing w:before="80"/>
              <w:ind w:left="57" w:right="57"/>
              <w:rPr>
                <w:sz w:val="24"/>
              </w:rPr>
            </w:pPr>
            <w:r w:rsidRPr="00201521">
              <w:rPr>
                <w:sz w:val="24"/>
              </w:rPr>
              <w:t>Tanulás Interneten</w:t>
            </w:r>
          </w:p>
          <w:p w:rsidR="00B1290D" w:rsidRPr="00201521" w:rsidRDefault="00B1290D" w:rsidP="00FB5DA1"/>
        </w:tc>
        <w:tc>
          <w:tcPr>
            <w:tcW w:w="3083" w:type="dxa"/>
          </w:tcPr>
          <w:p w:rsidR="00B1290D" w:rsidRPr="00527E8A" w:rsidRDefault="00FB5DA1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Problémamegoldás Internetes kereső </w:t>
            </w:r>
            <w:r>
              <w:rPr>
                <w:sz w:val="24"/>
              </w:rPr>
              <w:lastRenderedPageBreak/>
              <w:t>segítségével. Információgyűjtés.</w:t>
            </w:r>
          </w:p>
        </w:tc>
      </w:tr>
      <w:tr w:rsidR="00B1290D" w:rsidRPr="0091709C" w:rsidTr="00170331">
        <w:tc>
          <w:tcPr>
            <w:tcW w:w="959" w:type="dxa"/>
          </w:tcPr>
          <w:p w:rsidR="00B1290D" w:rsidRPr="0091709C" w:rsidRDefault="00090DB8">
            <w:r>
              <w:lastRenderedPageBreak/>
              <w:t>16-17.</w:t>
            </w:r>
          </w:p>
        </w:tc>
        <w:tc>
          <w:tcPr>
            <w:tcW w:w="5183" w:type="dxa"/>
          </w:tcPr>
          <w:p w:rsidR="00FB5DA1" w:rsidRPr="0091709C" w:rsidRDefault="00FB5DA1" w:rsidP="002E48E3">
            <w:r>
              <w:t>Elektronikus levelezés</w:t>
            </w:r>
          </w:p>
        </w:tc>
        <w:tc>
          <w:tcPr>
            <w:tcW w:w="3083" w:type="dxa"/>
          </w:tcPr>
          <w:p w:rsidR="00B1290D" w:rsidRPr="0091709C" w:rsidRDefault="00FB5DA1">
            <w:r>
              <w:rPr>
                <w:sz w:val="24"/>
              </w:rPr>
              <w:t>Elektronikus levél jellemzői. Levelek írása és fogadása.</w:t>
            </w:r>
            <w:r w:rsidR="00201521">
              <w:rPr>
                <w:sz w:val="24"/>
              </w:rPr>
              <w:t xml:space="preserve"> Csatolt fájlok küldése.</w:t>
            </w:r>
          </w:p>
        </w:tc>
      </w:tr>
      <w:tr w:rsidR="00201521" w:rsidRPr="0091709C" w:rsidTr="00170331">
        <w:tc>
          <w:tcPr>
            <w:tcW w:w="9225" w:type="dxa"/>
            <w:gridSpan w:val="3"/>
          </w:tcPr>
          <w:p w:rsidR="00201521" w:rsidRPr="00170331" w:rsidRDefault="00201521" w:rsidP="00201521">
            <w:pPr>
              <w:rPr>
                <w:b/>
                <w:sz w:val="28"/>
                <w:szCs w:val="28"/>
              </w:rPr>
            </w:pPr>
            <w:proofErr w:type="spellStart"/>
            <w:r w:rsidRPr="00170331">
              <w:rPr>
                <w:b/>
                <w:sz w:val="28"/>
                <w:szCs w:val="28"/>
              </w:rPr>
              <w:t>V.Informatika</w:t>
            </w:r>
            <w:proofErr w:type="spellEnd"/>
            <w:r w:rsidRPr="00170331">
              <w:rPr>
                <w:b/>
                <w:sz w:val="28"/>
                <w:szCs w:val="28"/>
              </w:rPr>
              <w:t xml:space="preserve"> elmélet</w:t>
            </w:r>
            <w:r w:rsidR="00D760DB" w:rsidRPr="00170331">
              <w:rPr>
                <w:b/>
                <w:sz w:val="28"/>
                <w:szCs w:val="28"/>
              </w:rPr>
              <w:t>é</w:t>
            </w:r>
            <w:r w:rsidRPr="00170331">
              <w:rPr>
                <w:b/>
                <w:sz w:val="28"/>
                <w:szCs w:val="28"/>
              </w:rPr>
              <w:t>ből</w:t>
            </w:r>
          </w:p>
        </w:tc>
      </w:tr>
      <w:tr w:rsidR="00B1290D" w:rsidRPr="0091709C" w:rsidTr="00170331">
        <w:tc>
          <w:tcPr>
            <w:tcW w:w="959" w:type="dxa"/>
          </w:tcPr>
          <w:p w:rsidR="00B1290D" w:rsidRPr="0091709C" w:rsidRDefault="00090DB8">
            <w:r>
              <w:t>18.</w:t>
            </w:r>
          </w:p>
        </w:tc>
        <w:tc>
          <w:tcPr>
            <w:tcW w:w="5183" w:type="dxa"/>
          </w:tcPr>
          <w:p w:rsidR="00B1290D" w:rsidRPr="00201521" w:rsidRDefault="00201521" w:rsidP="002E48E3">
            <w:r w:rsidRPr="00201521">
              <w:rPr>
                <w:spacing w:val="-2"/>
                <w:sz w:val="24"/>
              </w:rPr>
              <w:t>Egyszerű probléma</w:t>
            </w:r>
            <w:r w:rsidRPr="00201521">
              <w:rPr>
                <w:spacing w:val="-2"/>
                <w:sz w:val="24"/>
              </w:rPr>
              <w:softHyphen/>
              <w:t>megoldások</w:t>
            </w:r>
          </w:p>
        </w:tc>
        <w:tc>
          <w:tcPr>
            <w:tcW w:w="3083" w:type="dxa"/>
          </w:tcPr>
          <w:p w:rsidR="00201521" w:rsidRDefault="00201521" w:rsidP="00201521">
            <w:pPr>
              <w:pStyle w:val="Szvegblokk"/>
              <w:spacing w:before="80"/>
            </w:pPr>
            <w:r>
              <w:t>Egyszerű tevé</w:t>
            </w:r>
            <w:r>
              <w:softHyphen/>
              <w:t>keny</w:t>
            </w:r>
            <w:r>
              <w:softHyphen/>
              <w:t>ségek algorit</w:t>
            </w:r>
            <w:r>
              <w:softHyphen/>
              <w:t>mizálása.</w:t>
            </w:r>
          </w:p>
          <w:p w:rsidR="00B1290D" w:rsidRPr="00201521" w:rsidRDefault="00B1290D" w:rsidP="00201521">
            <w:pPr>
              <w:rPr>
                <w:b/>
              </w:rPr>
            </w:pPr>
          </w:p>
        </w:tc>
      </w:tr>
      <w:tr w:rsidR="00B1290D" w:rsidRPr="0091709C" w:rsidTr="00170331">
        <w:tc>
          <w:tcPr>
            <w:tcW w:w="959" w:type="dxa"/>
          </w:tcPr>
          <w:p w:rsidR="00B1290D" w:rsidRPr="0091709C" w:rsidRDefault="00510036">
            <w:r>
              <w:t>19.</w:t>
            </w:r>
          </w:p>
        </w:tc>
        <w:tc>
          <w:tcPr>
            <w:tcW w:w="5183" w:type="dxa"/>
          </w:tcPr>
          <w:p w:rsidR="00B1290D" w:rsidRPr="00201521" w:rsidRDefault="00201521" w:rsidP="00201521">
            <w:r w:rsidRPr="00201521">
              <w:rPr>
                <w:sz w:val="24"/>
              </w:rPr>
              <w:t>A probléma</w:t>
            </w:r>
            <w:r w:rsidRPr="00201521">
              <w:rPr>
                <w:sz w:val="24"/>
              </w:rPr>
              <w:softHyphen/>
              <w:t>megoldás folyamata</w:t>
            </w:r>
          </w:p>
        </w:tc>
        <w:tc>
          <w:tcPr>
            <w:tcW w:w="3083" w:type="dxa"/>
          </w:tcPr>
          <w:p w:rsidR="00B1290D" w:rsidRPr="0091709C" w:rsidRDefault="00201521">
            <w:r>
              <w:rPr>
                <w:sz w:val="24"/>
              </w:rPr>
              <w:t xml:space="preserve">Program készítése </w:t>
            </w:r>
            <w:proofErr w:type="spellStart"/>
            <w:r>
              <w:rPr>
                <w:sz w:val="24"/>
              </w:rPr>
              <w:t>Logo-val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1290D" w:rsidRPr="0091709C" w:rsidTr="00170331">
        <w:tc>
          <w:tcPr>
            <w:tcW w:w="959" w:type="dxa"/>
          </w:tcPr>
          <w:p w:rsidR="00B1290D" w:rsidRPr="0091709C" w:rsidRDefault="00090DB8">
            <w:r>
              <w:t>2</w:t>
            </w:r>
            <w:r w:rsidR="00510036">
              <w:t>0.</w:t>
            </w:r>
          </w:p>
        </w:tc>
        <w:tc>
          <w:tcPr>
            <w:tcW w:w="5183" w:type="dxa"/>
          </w:tcPr>
          <w:p w:rsidR="00B1290D" w:rsidRPr="00201521" w:rsidRDefault="00201521" w:rsidP="00201521">
            <w:r w:rsidRPr="00201521">
              <w:rPr>
                <w:sz w:val="24"/>
              </w:rPr>
              <w:t>Grafikai programok készítése</w:t>
            </w:r>
          </w:p>
        </w:tc>
        <w:tc>
          <w:tcPr>
            <w:tcW w:w="3083" w:type="dxa"/>
          </w:tcPr>
          <w:p w:rsidR="00B1290D" w:rsidRPr="0091709C" w:rsidRDefault="00201521" w:rsidP="00201521">
            <w:proofErr w:type="spellStart"/>
            <w:r>
              <w:rPr>
                <w:sz w:val="24"/>
              </w:rPr>
              <w:t>Logo</w:t>
            </w:r>
            <w:proofErr w:type="spellEnd"/>
            <w:r>
              <w:rPr>
                <w:sz w:val="24"/>
              </w:rPr>
              <w:t xml:space="preserve"> képszer</w:t>
            </w:r>
            <w:r>
              <w:rPr>
                <w:sz w:val="24"/>
              </w:rPr>
              <w:softHyphen/>
              <w:t>kesz</w:t>
            </w:r>
            <w:r>
              <w:rPr>
                <w:sz w:val="24"/>
              </w:rPr>
              <w:softHyphen/>
              <w:t>tő megis</w:t>
            </w:r>
            <w:r>
              <w:rPr>
                <w:sz w:val="24"/>
              </w:rPr>
              <w:softHyphen/>
              <w:t>merése. Animáció futta</w:t>
            </w:r>
            <w:r>
              <w:rPr>
                <w:sz w:val="24"/>
              </w:rPr>
              <w:softHyphen/>
              <w:t>tása.</w:t>
            </w:r>
          </w:p>
        </w:tc>
      </w:tr>
      <w:tr w:rsidR="00827E15" w:rsidRPr="0091709C" w:rsidTr="00170331">
        <w:tc>
          <w:tcPr>
            <w:tcW w:w="959" w:type="dxa"/>
          </w:tcPr>
          <w:p w:rsidR="00827E15" w:rsidRDefault="00827E15">
            <w:r>
              <w:t>2</w:t>
            </w:r>
            <w:r w:rsidR="00510036">
              <w:t>1.</w:t>
            </w:r>
          </w:p>
        </w:tc>
        <w:tc>
          <w:tcPr>
            <w:tcW w:w="5183" w:type="dxa"/>
          </w:tcPr>
          <w:p w:rsidR="00827E15" w:rsidRPr="00201521" w:rsidRDefault="00827E15" w:rsidP="00201521">
            <w:pPr>
              <w:rPr>
                <w:sz w:val="24"/>
              </w:rPr>
            </w:pPr>
            <w:r>
              <w:rPr>
                <w:sz w:val="24"/>
              </w:rPr>
              <w:t>Számonkérés</w:t>
            </w:r>
          </w:p>
        </w:tc>
        <w:tc>
          <w:tcPr>
            <w:tcW w:w="3083" w:type="dxa"/>
          </w:tcPr>
          <w:p w:rsidR="00827E15" w:rsidRDefault="00827E15" w:rsidP="00201521">
            <w:pPr>
              <w:rPr>
                <w:sz w:val="24"/>
              </w:rPr>
            </w:pPr>
          </w:p>
        </w:tc>
      </w:tr>
      <w:tr w:rsidR="00201521" w:rsidRPr="0091709C" w:rsidTr="00170331">
        <w:tc>
          <w:tcPr>
            <w:tcW w:w="9225" w:type="dxa"/>
            <w:gridSpan w:val="3"/>
          </w:tcPr>
          <w:p w:rsidR="00201521" w:rsidRPr="00170331" w:rsidRDefault="00201521" w:rsidP="00201521">
            <w:pPr>
              <w:rPr>
                <w:b/>
                <w:sz w:val="28"/>
                <w:szCs w:val="28"/>
              </w:rPr>
            </w:pPr>
            <w:proofErr w:type="spellStart"/>
            <w:r w:rsidRPr="00170331">
              <w:rPr>
                <w:b/>
                <w:sz w:val="28"/>
                <w:szCs w:val="28"/>
              </w:rPr>
              <w:t>VI</w:t>
            </w:r>
            <w:r w:rsidR="00880D58" w:rsidRPr="00170331">
              <w:rPr>
                <w:b/>
                <w:sz w:val="28"/>
                <w:szCs w:val="28"/>
              </w:rPr>
              <w:t>.Alkalmazói</w:t>
            </w:r>
            <w:proofErr w:type="spellEnd"/>
            <w:r w:rsidR="00880D58" w:rsidRPr="00170331">
              <w:rPr>
                <w:b/>
                <w:sz w:val="28"/>
                <w:szCs w:val="28"/>
              </w:rPr>
              <w:t xml:space="preserve"> ismeretek</w:t>
            </w:r>
          </w:p>
        </w:tc>
      </w:tr>
      <w:tr w:rsidR="00B1290D" w:rsidRPr="0091709C" w:rsidTr="00170331">
        <w:tc>
          <w:tcPr>
            <w:tcW w:w="959" w:type="dxa"/>
          </w:tcPr>
          <w:p w:rsidR="00B1290D" w:rsidRDefault="00201521">
            <w:r>
              <w:t>2</w:t>
            </w:r>
            <w:r w:rsidR="00510036">
              <w:t>2-</w:t>
            </w:r>
          </w:p>
          <w:p w:rsidR="009249C5" w:rsidRDefault="009249C5">
            <w:r>
              <w:t>23-</w:t>
            </w:r>
          </w:p>
          <w:p w:rsidR="009249C5" w:rsidRDefault="009249C5">
            <w:r>
              <w:t>24</w:t>
            </w:r>
            <w:r w:rsidR="00170331">
              <w:t>-</w:t>
            </w:r>
          </w:p>
          <w:p w:rsidR="00170331" w:rsidRDefault="00170331">
            <w:r>
              <w:t>25-</w:t>
            </w:r>
          </w:p>
          <w:p w:rsidR="00170331" w:rsidRDefault="00170331">
            <w:r>
              <w:t>26.</w:t>
            </w:r>
          </w:p>
          <w:p w:rsidR="00170331" w:rsidRPr="0091709C" w:rsidRDefault="00170331"/>
        </w:tc>
        <w:tc>
          <w:tcPr>
            <w:tcW w:w="5183" w:type="dxa"/>
          </w:tcPr>
          <w:p w:rsidR="009249C5" w:rsidRDefault="00827E15" w:rsidP="00201521">
            <w:r>
              <w:rPr>
                <w:spacing w:val="-2"/>
                <w:sz w:val="24"/>
              </w:rPr>
              <w:t>Szövegszerkesztés</w:t>
            </w:r>
            <w:r w:rsidR="009249C5">
              <w:t xml:space="preserve"> </w:t>
            </w:r>
            <w:proofErr w:type="spellStart"/>
            <w:r w:rsidR="009249C5">
              <w:t>-</w:t>
            </w:r>
            <w:r w:rsidR="009249C5" w:rsidRPr="009249C5">
              <w:rPr>
                <w:sz w:val="24"/>
                <w:szCs w:val="24"/>
              </w:rPr>
              <w:t>ismétlés</w:t>
            </w:r>
            <w:proofErr w:type="spellEnd"/>
            <w:r w:rsidR="009249C5">
              <w:t xml:space="preserve"> </w:t>
            </w:r>
          </w:p>
          <w:p w:rsidR="009249C5" w:rsidRDefault="009249C5" w:rsidP="009249C5">
            <w:r>
              <w:t xml:space="preserve">Karakterformázás </w:t>
            </w:r>
          </w:p>
          <w:p w:rsidR="00B1290D" w:rsidRDefault="009249C5" w:rsidP="009249C5">
            <w:r>
              <w:t>Bekezdésformázás</w:t>
            </w:r>
          </w:p>
          <w:p w:rsidR="00170331" w:rsidRDefault="00170331" w:rsidP="009249C5">
            <w:pPr>
              <w:rPr>
                <w:sz w:val="24"/>
                <w:szCs w:val="24"/>
              </w:rPr>
            </w:pPr>
            <w:r w:rsidRPr="00170331">
              <w:rPr>
                <w:sz w:val="24"/>
                <w:szCs w:val="24"/>
              </w:rPr>
              <w:t>Önálló munka:</w:t>
            </w:r>
            <w:r>
              <w:rPr>
                <w:sz w:val="24"/>
                <w:szCs w:val="24"/>
              </w:rPr>
              <w:t xml:space="preserve"> </w:t>
            </w:r>
            <w:r w:rsidRPr="00170331">
              <w:rPr>
                <w:sz w:val="24"/>
                <w:szCs w:val="24"/>
              </w:rPr>
              <w:t>karakter-és bekezdésformázás</w:t>
            </w:r>
          </w:p>
          <w:p w:rsidR="00170331" w:rsidRPr="00170331" w:rsidRDefault="00170331" w:rsidP="0092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Tabulátorok használata</w:t>
            </w:r>
          </w:p>
        </w:tc>
        <w:tc>
          <w:tcPr>
            <w:tcW w:w="3083" w:type="dxa"/>
          </w:tcPr>
          <w:p w:rsidR="00B1290D" w:rsidRDefault="009249C5" w:rsidP="00527E8A">
            <w:r>
              <w:t>Formátum/</w:t>
            </w:r>
            <w:proofErr w:type="gramStart"/>
            <w:r>
              <w:t>Betűtípus(</w:t>
            </w:r>
            <w:proofErr w:type="gramEnd"/>
            <w:r>
              <w:t>Betűtípus, Térköz és pozíció)</w:t>
            </w:r>
          </w:p>
          <w:p w:rsidR="009249C5" w:rsidRPr="0091709C" w:rsidRDefault="009249C5" w:rsidP="00527E8A">
            <w:r>
              <w:t>Önálló munka.</w:t>
            </w:r>
          </w:p>
        </w:tc>
      </w:tr>
      <w:tr w:rsidR="00D760DB" w:rsidRPr="0091709C" w:rsidTr="00170331">
        <w:tc>
          <w:tcPr>
            <w:tcW w:w="959" w:type="dxa"/>
          </w:tcPr>
          <w:p w:rsidR="00D760DB" w:rsidRDefault="00170331">
            <w:r>
              <w:t>27.</w:t>
            </w:r>
          </w:p>
        </w:tc>
        <w:tc>
          <w:tcPr>
            <w:tcW w:w="5183" w:type="dxa"/>
          </w:tcPr>
          <w:p w:rsidR="00D760DB" w:rsidRDefault="00170331" w:rsidP="00201521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Számonkérés</w:t>
            </w:r>
          </w:p>
        </w:tc>
        <w:tc>
          <w:tcPr>
            <w:tcW w:w="3083" w:type="dxa"/>
          </w:tcPr>
          <w:p w:rsidR="00D760DB" w:rsidRDefault="00D760DB" w:rsidP="00527E8A">
            <w:pPr>
              <w:rPr>
                <w:sz w:val="24"/>
              </w:rPr>
            </w:pPr>
          </w:p>
        </w:tc>
      </w:tr>
      <w:tr w:rsidR="00462806" w:rsidRPr="0091709C" w:rsidTr="00170331">
        <w:tc>
          <w:tcPr>
            <w:tcW w:w="959" w:type="dxa"/>
          </w:tcPr>
          <w:p w:rsidR="00462806" w:rsidRDefault="00170331">
            <w:r>
              <w:t>28-</w:t>
            </w:r>
          </w:p>
          <w:p w:rsidR="00170331" w:rsidRDefault="00170331">
            <w:r>
              <w:t>29.</w:t>
            </w:r>
          </w:p>
        </w:tc>
        <w:tc>
          <w:tcPr>
            <w:tcW w:w="5183" w:type="dxa"/>
          </w:tcPr>
          <w:p w:rsidR="00090DB8" w:rsidRDefault="00462806" w:rsidP="00201521">
            <w:pPr>
              <w:rPr>
                <w:rFonts w:cstheme="minorHAnsi"/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</w:rPr>
              <w:t>Ismerkedés a PowerPoint programmal</w:t>
            </w:r>
            <w:r w:rsidR="00090DB8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</w:p>
          <w:p w:rsidR="00462806" w:rsidRPr="00561750" w:rsidRDefault="00090DB8" w:rsidP="00201521">
            <w:pPr>
              <w:rPr>
                <w:spacing w:val="-2"/>
                <w:sz w:val="24"/>
              </w:rPr>
            </w:pPr>
            <w:r>
              <w:rPr>
                <w:rFonts w:cstheme="minorHAnsi"/>
                <w:spacing w:val="-2"/>
                <w:sz w:val="24"/>
                <w:szCs w:val="24"/>
              </w:rPr>
              <w:t>Diaminta elkészítése</w:t>
            </w:r>
          </w:p>
        </w:tc>
        <w:tc>
          <w:tcPr>
            <w:tcW w:w="3083" w:type="dxa"/>
          </w:tcPr>
          <w:p w:rsidR="00090DB8" w:rsidRDefault="00462806" w:rsidP="00090DB8">
            <w:r>
              <w:t>Az Office programok egységes logikai felépítése.</w:t>
            </w:r>
            <w:r>
              <w:br/>
              <w:t>menük, nyomógombok, beállítások megismerése.</w:t>
            </w:r>
            <w:r w:rsidR="00090DB8">
              <w:t xml:space="preserve"> </w:t>
            </w:r>
            <w:proofErr w:type="gramStart"/>
            <w:r w:rsidR="00090DB8">
              <w:t>A  bemutató</w:t>
            </w:r>
            <w:proofErr w:type="gramEnd"/>
            <w:r w:rsidR="00090DB8">
              <w:t xml:space="preserve"> tartalmi feltöltése,</w:t>
            </w:r>
          </w:p>
          <w:p w:rsidR="00462806" w:rsidRDefault="00090DB8" w:rsidP="00090DB8">
            <w:pPr>
              <w:rPr>
                <w:sz w:val="24"/>
              </w:rPr>
            </w:pPr>
            <w:r>
              <w:t>szövegírás</w:t>
            </w:r>
            <w:proofErr w:type="gramStart"/>
            <w:r>
              <w:t>,formázás</w:t>
            </w:r>
            <w:proofErr w:type="gramEnd"/>
            <w:r>
              <w:t>,új dia beszúrása. Ábrák</w:t>
            </w:r>
            <w:proofErr w:type="gramStart"/>
            <w:r>
              <w:t>,képek</w:t>
            </w:r>
            <w:proofErr w:type="gramEnd"/>
            <w:r>
              <w:t xml:space="preserve"> beillesztése.</w:t>
            </w:r>
          </w:p>
        </w:tc>
      </w:tr>
      <w:tr w:rsidR="00880D58" w:rsidRPr="0091709C" w:rsidTr="00170331">
        <w:tc>
          <w:tcPr>
            <w:tcW w:w="959" w:type="dxa"/>
          </w:tcPr>
          <w:p w:rsidR="00D760DB" w:rsidRDefault="00D760DB">
            <w:r>
              <w:t>30-</w:t>
            </w:r>
          </w:p>
          <w:p w:rsidR="00D760DB" w:rsidRDefault="00D760DB">
            <w:r>
              <w:t>31.</w:t>
            </w:r>
          </w:p>
          <w:p w:rsidR="00BD7404" w:rsidRDefault="00BD7404"/>
        </w:tc>
        <w:tc>
          <w:tcPr>
            <w:tcW w:w="5183" w:type="dxa"/>
          </w:tcPr>
          <w:p w:rsidR="00880D58" w:rsidRDefault="00BD7404" w:rsidP="00201521">
            <w:pPr>
              <w:rPr>
                <w:rFonts w:cstheme="minorHAnsi"/>
                <w:spacing w:val="-2"/>
                <w:sz w:val="24"/>
                <w:szCs w:val="24"/>
              </w:rPr>
            </w:pPr>
            <w:r>
              <w:rPr>
                <w:rFonts w:cstheme="minorHAnsi"/>
                <w:spacing w:val="-2"/>
                <w:sz w:val="24"/>
                <w:szCs w:val="24"/>
              </w:rPr>
              <w:t>Táblázatkezelés</w:t>
            </w:r>
          </w:p>
        </w:tc>
        <w:tc>
          <w:tcPr>
            <w:tcW w:w="3083" w:type="dxa"/>
          </w:tcPr>
          <w:p w:rsidR="00880D58" w:rsidRDefault="00880D58" w:rsidP="00527E8A">
            <w:r>
              <w:t>Adatbeviteli lehetőségek</w:t>
            </w:r>
            <w:r>
              <w:br/>
              <w:t>Adatok módosítási, törlési lehetőségei</w:t>
            </w:r>
            <w:r>
              <w:br/>
              <w:t>Táblázat formázása (szegély, mintázat)</w:t>
            </w:r>
            <w:r>
              <w:br/>
              <w:t>Állománykezelés (megnyitás, mentés)</w:t>
            </w:r>
            <w:r>
              <w:br/>
              <w:t>Mozgás a táblázatban (kijelölések, másolási és áthelyezési lehetőségek</w:t>
            </w:r>
            <w:proofErr w:type="gramStart"/>
            <w:r>
              <w:t>,oszlopok</w:t>
            </w:r>
            <w:proofErr w:type="gramEnd"/>
            <w:r>
              <w:t>, sorok beszúrása, törlése.</w:t>
            </w:r>
          </w:p>
        </w:tc>
      </w:tr>
      <w:tr w:rsidR="00827E15" w:rsidRPr="0091709C" w:rsidTr="00170331">
        <w:tc>
          <w:tcPr>
            <w:tcW w:w="959" w:type="dxa"/>
          </w:tcPr>
          <w:p w:rsidR="00827E15" w:rsidRDefault="00827E15">
            <w:r>
              <w:t>3</w:t>
            </w:r>
            <w:r w:rsidR="00D760DB">
              <w:t>2.</w:t>
            </w:r>
          </w:p>
        </w:tc>
        <w:tc>
          <w:tcPr>
            <w:tcW w:w="5183" w:type="dxa"/>
          </w:tcPr>
          <w:p w:rsidR="00827E15" w:rsidRDefault="00827E15" w:rsidP="00201521">
            <w:pPr>
              <w:rPr>
                <w:rFonts w:cstheme="minorHAnsi"/>
                <w:spacing w:val="-2"/>
                <w:sz w:val="24"/>
                <w:szCs w:val="24"/>
              </w:rPr>
            </w:pPr>
            <w:r>
              <w:rPr>
                <w:rFonts w:cstheme="minorHAnsi"/>
                <w:spacing w:val="-2"/>
                <w:sz w:val="24"/>
                <w:szCs w:val="24"/>
              </w:rPr>
              <w:t>Számonkérés</w:t>
            </w:r>
          </w:p>
        </w:tc>
        <w:tc>
          <w:tcPr>
            <w:tcW w:w="3083" w:type="dxa"/>
          </w:tcPr>
          <w:p w:rsidR="00827E15" w:rsidRDefault="00827E15" w:rsidP="00527E8A"/>
        </w:tc>
      </w:tr>
      <w:tr w:rsidR="00561750" w:rsidRPr="0091709C" w:rsidTr="00170331">
        <w:tc>
          <w:tcPr>
            <w:tcW w:w="9225" w:type="dxa"/>
            <w:gridSpan w:val="3"/>
          </w:tcPr>
          <w:p w:rsidR="00561750" w:rsidRPr="00170331" w:rsidRDefault="00561750" w:rsidP="00527E8A">
            <w:pPr>
              <w:rPr>
                <w:b/>
                <w:sz w:val="28"/>
                <w:szCs w:val="28"/>
              </w:rPr>
            </w:pPr>
            <w:proofErr w:type="spellStart"/>
            <w:r w:rsidRPr="00170331">
              <w:rPr>
                <w:b/>
                <w:sz w:val="28"/>
                <w:szCs w:val="28"/>
              </w:rPr>
              <w:t>VI.Könyvtárközelben</w:t>
            </w:r>
            <w:proofErr w:type="spellEnd"/>
          </w:p>
        </w:tc>
      </w:tr>
      <w:tr w:rsidR="00B1290D" w:rsidRPr="0091709C" w:rsidTr="00170331">
        <w:tc>
          <w:tcPr>
            <w:tcW w:w="959" w:type="dxa"/>
          </w:tcPr>
          <w:p w:rsidR="00B1290D" w:rsidRPr="0091709C" w:rsidRDefault="00462806">
            <w:r>
              <w:t>3</w:t>
            </w:r>
            <w:r w:rsidR="00D760DB">
              <w:t>3.</w:t>
            </w:r>
          </w:p>
        </w:tc>
        <w:tc>
          <w:tcPr>
            <w:tcW w:w="5183" w:type="dxa"/>
          </w:tcPr>
          <w:p w:rsidR="00BD7404" w:rsidRDefault="00561750" w:rsidP="00561750">
            <w:r w:rsidRPr="00561750">
              <w:rPr>
                <w:sz w:val="24"/>
              </w:rPr>
              <w:t>Könyvtári állomány</w:t>
            </w:r>
            <w:r w:rsidRPr="00561750">
              <w:rPr>
                <w:sz w:val="24"/>
              </w:rPr>
              <w:softHyphen/>
              <w:t>részek</w:t>
            </w:r>
            <w:r w:rsidR="00BD7404">
              <w:t xml:space="preserve"> </w:t>
            </w:r>
          </w:p>
          <w:p w:rsidR="00B1290D" w:rsidRPr="00561750" w:rsidRDefault="00BD7404" w:rsidP="00561750">
            <w:r>
              <w:t>Hogyan igazodunk el a könyvtárban?</w:t>
            </w:r>
          </w:p>
        </w:tc>
        <w:tc>
          <w:tcPr>
            <w:tcW w:w="3083" w:type="dxa"/>
          </w:tcPr>
          <w:p w:rsidR="00B1290D" w:rsidRPr="0091709C" w:rsidRDefault="00561750" w:rsidP="00527E8A">
            <w:r>
              <w:rPr>
                <w:sz w:val="24"/>
              </w:rPr>
              <w:t>Könyvtári állo</w:t>
            </w:r>
            <w:r>
              <w:rPr>
                <w:sz w:val="24"/>
              </w:rPr>
              <w:softHyphen/>
              <w:t>mány tanulmá</w:t>
            </w:r>
            <w:r>
              <w:rPr>
                <w:sz w:val="24"/>
              </w:rPr>
              <w:softHyphen/>
              <w:t>nyozása.</w:t>
            </w:r>
          </w:p>
        </w:tc>
      </w:tr>
      <w:tr w:rsidR="00B1290D" w:rsidRPr="0091709C" w:rsidTr="00170331">
        <w:tc>
          <w:tcPr>
            <w:tcW w:w="959" w:type="dxa"/>
          </w:tcPr>
          <w:p w:rsidR="00B1290D" w:rsidRPr="0091709C" w:rsidRDefault="00BD7404">
            <w:r>
              <w:t>3</w:t>
            </w:r>
            <w:r w:rsidR="00D760DB">
              <w:t>4-35.</w:t>
            </w:r>
          </w:p>
        </w:tc>
        <w:tc>
          <w:tcPr>
            <w:tcW w:w="5183" w:type="dxa"/>
          </w:tcPr>
          <w:p w:rsidR="00B1290D" w:rsidRPr="006E53EC" w:rsidRDefault="00BD7404" w:rsidP="006E53EC">
            <w:r>
              <w:t>Javítási lehetőség</w:t>
            </w:r>
            <w:proofErr w:type="gramStart"/>
            <w:r>
              <w:t>,számonkérés</w:t>
            </w:r>
            <w:proofErr w:type="gramEnd"/>
          </w:p>
        </w:tc>
        <w:tc>
          <w:tcPr>
            <w:tcW w:w="3083" w:type="dxa"/>
          </w:tcPr>
          <w:p w:rsidR="00B1290D" w:rsidRPr="0091709C" w:rsidRDefault="00B1290D"/>
        </w:tc>
      </w:tr>
      <w:tr w:rsidR="00170331" w:rsidRPr="0091709C" w:rsidTr="00170331">
        <w:tc>
          <w:tcPr>
            <w:tcW w:w="959" w:type="dxa"/>
          </w:tcPr>
          <w:p w:rsidR="00170331" w:rsidRDefault="00170331">
            <w:r>
              <w:t>36.</w:t>
            </w:r>
          </w:p>
        </w:tc>
        <w:tc>
          <w:tcPr>
            <w:tcW w:w="5183" w:type="dxa"/>
          </w:tcPr>
          <w:p w:rsidR="00170331" w:rsidRDefault="00170331" w:rsidP="006E53EC">
            <w:r>
              <w:t>Éves munka értékelése</w:t>
            </w:r>
          </w:p>
        </w:tc>
        <w:tc>
          <w:tcPr>
            <w:tcW w:w="3083" w:type="dxa"/>
          </w:tcPr>
          <w:p w:rsidR="00170331" w:rsidRPr="0091709C" w:rsidRDefault="00170331"/>
        </w:tc>
      </w:tr>
    </w:tbl>
    <w:p w:rsidR="006C19CA" w:rsidRPr="0091709C" w:rsidRDefault="006C19CA"/>
    <w:sectPr w:rsidR="006C19CA" w:rsidRPr="0091709C" w:rsidSect="006C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290D"/>
    <w:rsid w:val="00090DB8"/>
    <w:rsid w:val="00170331"/>
    <w:rsid w:val="00201521"/>
    <w:rsid w:val="00246EB5"/>
    <w:rsid w:val="00296855"/>
    <w:rsid w:val="003047E4"/>
    <w:rsid w:val="00307F64"/>
    <w:rsid w:val="00462806"/>
    <w:rsid w:val="00510036"/>
    <w:rsid w:val="00527E8A"/>
    <w:rsid w:val="00561750"/>
    <w:rsid w:val="0069376F"/>
    <w:rsid w:val="006C19CA"/>
    <w:rsid w:val="006E53EC"/>
    <w:rsid w:val="00827E15"/>
    <w:rsid w:val="00880D58"/>
    <w:rsid w:val="008C7E03"/>
    <w:rsid w:val="0091709C"/>
    <w:rsid w:val="009249C5"/>
    <w:rsid w:val="00924FE5"/>
    <w:rsid w:val="00B1290D"/>
    <w:rsid w:val="00B6287C"/>
    <w:rsid w:val="00BD43BD"/>
    <w:rsid w:val="00BD7404"/>
    <w:rsid w:val="00D33BA3"/>
    <w:rsid w:val="00D760DB"/>
    <w:rsid w:val="00E373D1"/>
    <w:rsid w:val="00EA09B9"/>
    <w:rsid w:val="00FB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19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129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D33BA3"/>
    <w:pPr>
      <w:ind w:left="720"/>
      <w:contextualSpacing/>
    </w:pPr>
  </w:style>
  <w:style w:type="paragraph" w:styleId="Szvegblokk">
    <w:name w:val="Block Text"/>
    <w:basedOn w:val="Norml"/>
    <w:semiHidden/>
    <w:rsid w:val="00201521"/>
    <w:pPr>
      <w:spacing w:after="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8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2</cp:revision>
  <dcterms:created xsi:type="dcterms:W3CDTF">2019-08-28T22:00:00Z</dcterms:created>
  <dcterms:modified xsi:type="dcterms:W3CDTF">2019-08-28T22:00:00Z</dcterms:modified>
</cp:coreProperties>
</file>